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BF" w:rsidRDefault="003A280F" w:rsidP="003A280F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第２０号様式（第２０条関係）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841"/>
        <w:gridCol w:w="881"/>
        <w:gridCol w:w="518"/>
        <w:gridCol w:w="161"/>
        <w:gridCol w:w="630"/>
        <w:gridCol w:w="7"/>
        <w:gridCol w:w="518"/>
        <w:gridCol w:w="105"/>
        <w:gridCol w:w="315"/>
        <w:gridCol w:w="378"/>
        <w:gridCol w:w="517"/>
        <w:gridCol w:w="812"/>
        <w:gridCol w:w="504"/>
        <w:gridCol w:w="1064"/>
      </w:tblGrid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996" w:type="dxa"/>
            <w:gridSpan w:val="3"/>
            <w:tcBorders>
              <w:top w:val="nil"/>
              <w:left w:val="nil"/>
            </w:tcBorders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extDirection w:val="tbRlV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798" w:type="dxa"/>
            <w:gridSpan w:val="3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extDirection w:val="tbRlV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798" w:type="dxa"/>
            <w:gridSpan w:val="3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textDirection w:val="tbRlV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12" w:type="dxa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extDirection w:val="tbRlV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064" w:type="dxa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25" w:type="dxa"/>
            <w:gridSpan w:val="15"/>
            <w:tcBorders>
              <w:bottom w:val="nil"/>
            </w:tcBorders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spacing w:before="2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430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公共下水道使用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開始</w:t>
            </w:r>
          </w:p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休止</w:t>
            </w:r>
          </w:p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廃止</w:t>
            </w:r>
          </w:p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再開</w:t>
            </w:r>
          </w:p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35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届出書</w:t>
            </w:r>
          </w:p>
        </w:tc>
      </w:tr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8525" w:type="dxa"/>
            <w:gridSpan w:val="15"/>
            <w:tcBorders>
              <w:top w:val="nil"/>
            </w:tcBorders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二本松市長</w:t>
            </w:r>
          </w:p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EA74BF" w:rsidRDefault="00EA74BF" w:rsidP="003A280F">
            <w:pPr>
              <w:wordWrap w:val="0"/>
              <w:overflowPunct w:val="0"/>
              <w:autoSpaceDE w:val="0"/>
              <w:autoSpaceDN w:val="0"/>
              <w:adjustRightInd w:val="0"/>
              <w:spacing w:after="240"/>
              <w:rPr>
                <w:rFonts w:cs="Times New Roman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二本松市安達処理区及び岩代処理区下水道条例施行</w:t>
            </w:r>
            <w:r w:rsidR="003A280F">
              <w:rPr>
                <w:rFonts w:hint="eastAsia"/>
                <w:spacing w:val="-4"/>
              </w:rPr>
              <w:t>規程</w:t>
            </w:r>
            <w:r>
              <w:rPr>
                <w:rFonts w:hint="eastAsia"/>
                <w:spacing w:val="-4"/>
              </w:rPr>
              <w:t>第</w:t>
            </w:r>
            <w:r w:rsidR="003A280F">
              <w:rPr>
                <w:rFonts w:hint="eastAsia"/>
                <w:spacing w:val="-4"/>
              </w:rPr>
              <w:t>２０</w:t>
            </w:r>
            <w:r>
              <w:rPr>
                <w:rFonts w:hint="eastAsia"/>
                <w:spacing w:val="-4"/>
              </w:rPr>
              <w:t>条の規定により届出します。</w:t>
            </w:r>
          </w:p>
        </w:tc>
      </w:tr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74" w:type="dxa"/>
            <w:vMerge w:val="restart"/>
            <w:tcBorders>
              <w:bottom w:val="nil"/>
            </w:tcBorders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</w:p>
          <w:p w:rsidR="00EA74BF" w:rsidRDefault="003A280F" w:rsidP="003A28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</w:t>
            </w:r>
            <w:r w:rsidR="00EA74BF">
              <w:rPr>
                <w:rFonts w:hint="eastAsia"/>
              </w:rPr>
              <w:t>使用者</w:t>
            </w:r>
            <w:r>
              <w:rPr>
                <w:rFonts w:hint="eastAsia"/>
              </w:rPr>
              <w:t>）</w:t>
            </w:r>
          </w:p>
        </w:tc>
        <w:tc>
          <w:tcPr>
            <w:tcW w:w="841" w:type="dxa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10" w:type="dxa"/>
            <w:gridSpan w:val="13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74" w:type="dxa"/>
            <w:vMerge/>
            <w:tcBorders>
              <w:top w:val="nil"/>
            </w:tcBorders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13" w:type="dxa"/>
            <w:gridSpan w:val="9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329" w:type="dxa"/>
            <w:gridSpan w:val="2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68" w:type="dxa"/>
            <w:gridSpan w:val="2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15" w:type="dxa"/>
            <w:gridSpan w:val="2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10" w:type="dxa"/>
            <w:gridSpan w:val="13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15" w:type="dxa"/>
            <w:gridSpan w:val="2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6410" w:type="dxa"/>
            <w:gridSpan w:val="13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15" w:type="dxa"/>
            <w:gridSpan w:val="2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下水種類</w:t>
            </w:r>
          </w:p>
        </w:tc>
        <w:tc>
          <w:tcPr>
            <w:tcW w:w="6410" w:type="dxa"/>
            <w:gridSpan w:val="13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水道・井戸・その他下水</w:t>
            </w:r>
          </w:p>
        </w:tc>
      </w:tr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15" w:type="dxa"/>
            <w:gridSpan w:val="2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10" w:type="dxa"/>
            <w:gridSpan w:val="13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15" w:type="dxa"/>
            <w:gridSpan w:val="2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6410" w:type="dxa"/>
            <w:gridSpan w:val="13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　月　　　日　　開始・休止・廃止・再開・変更</w:t>
            </w:r>
          </w:p>
        </w:tc>
      </w:tr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15" w:type="dxa"/>
            <w:gridSpan w:val="2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構成人員</w:t>
            </w:r>
          </w:p>
        </w:tc>
        <w:tc>
          <w:tcPr>
            <w:tcW w:w="6410" w:type="dxa"/>
            <w:gridSpan w:val="13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15" w:type="dxa"/>
            <w:gridSpan w:val="2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水洗便器数</w:t>
            </w:r>
          </w:p>
        </w:tc>
        <w:tc>
          <w:tcPr>
            <w:tcW w:w="6410" w:type="dxa"/>
            <w:gridSpan w:val="13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大便器　　　　　個・小便器　　　　　個・両用便器　　　　個</w:t>
            </w:r>
          </w:p>
        </w:tc>
      </w:tr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74" w:type="dxa"/>
            <w:vMerge w:val="restart"/>
            <w:tcBorders>
              <w:bottom w:val="nil"/>
            </w:tcBorders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設置義務者</w:t>
            </w:r>
          </w:p>
        </w:tc>
        <w:tc>
          <w:tcPr>
            <w:tcW w:w="841" w:type="dxa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10" w:type="dxa"/>
            <w:gridSpan w:val="13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74" w:type="dxa"/>
            <w:vMerge/>
            <w:tcBorders>
              <w:top w:val="nil"/>
            </w:tcBorders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10" w:type="dxa"/>
            <w:gridSpan w:val="13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印</w:t>
            </w:r>
          </w:p>
        </w:tc>
      </w:tr>
      <w:tr w:rsidR="00EA74B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15" w:type="dxa"/>
            <w:gridSpan w:val="2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上水道メーター</w:t>
            </w:r>
          </w:p>
        </w:tc>
        <w:tc>
          <w:tcPr>
            <w:tcW w:w="1560" w:type="dxa"/>
            <w:gridSpan w:val="3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575" w:type="dxa"/>
            <w:gridSpan w:val="5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5" w:type="dxa"/>
            <w:gridSpan w:val="5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EA74BF" w:rsidTr="003A280F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2115" w:type="dxa"/>
            <w:gridSpan w:val="2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10" w:type="dxa"/>
            <w:gridSpan w:val="13"/>
            <w:vAlign w:val="center"/>
          </w:tcPr>
          <w:p w:rsidR="00EA74BF" w:rsidRDefault="00EA74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74BF" w:rsidRDefault="00EA74BF" w:rsidP="003A280F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sectPr w:rsidR="00EA74BF" w:rsidSect="00EA74B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A1" w:rsidRDefault="003D5F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5FA1" w:rsidRDefault="003D5F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A1" w:rsidRDefault="003D5F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5FA1" w:rsidRDefault="003D5F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BF"/>
    <w:rsid w:val="00151759"/>
    <w:rsid w:val="00390554"/>
    <w:rsid w:val="003A280F"/>
    <w:rsid w:val="003D5FA1"/>
    <w:rsid w:val="004B6E6B"/>
    <w:rsid w:val="004F2B4B"/>
    <w:rsid w:val="00E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013A3F-A400-4D92-A7DD-5EAE5D33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第20号様式(第20条関係)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第20号様式(第20条関係)</dc:title>
  <dc:subject/>
  <dc:creator>(株)ぎょうせい</dc:creator>
  <cp:keywords/>
  <dc:description/>
  <cp:lastModifiedBy>NetPC058</cp:lastModifiedBy>
  <cp:revision>2</cp:revision>
  <dcterms:created xsi:type="dcterms:W3CDTF">2022-07-04T02:49:00Z</dcterms:created>
  <dcterms:modified xsi:type="dcterms:W3CDTF">2022-07-04T02:49:00Z</dcterms:modified>
</cp:coreProperties>
</file>