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36B" w:rsidRPr="00B8136B" w:rsidRDefault="00B8136B" w:rsidP="00B8136B">
      <w:pPr>
        <w:widowControl/>
        <w:shd w:val="clear" w:color="auto" w:fill="FFFFFF"/>
        <w:spacing w:line="360" w:lineRule="auto"/>
        <w:jc w:val="left"/>
        <w:rPr>
          <w:rFonts w:asciiTheme="minorEastAsia" w:eastAsiaTheme="minorEastAsia" w:hAnsiTheme="minorEastAsia" w:cs="Arial" w:hint="eastAsia"/>
          <w:vanish/>
        </w:rPr>
      </w:pPr>
      <w:r w:rsidRPr="00B8136B">
        <w:rPr>
          <w:rFonts w:asciiTheme="minorEastAsia" w:eastAsiaTheme="minorEastAsia" w:hAnsiTheme="minorEastAsia" w:cs="ＭＳ Ｐゴシック" w:hint="eastAsia"/>
          <w:bCs/>
          <w:color w:val="000000"/>
        </w:rPr>
        <w:t>第４号様式</w:t>
      </w:r>
      <w:r w:rsidRPr="00B8136B">
        <w:rPr>
          <w:rFonts w:asciiTheme="minorEastAsia" w:eastAsiaTheme="minorEastAsia" w:hAnsiTheme="minorEastAsia" w:cs="Arial" w:hint="eastAsia"/>
          <w:vanish/>
        </w:rPr>
        <w:t>フォームの始まり</w:t>
      </w:r>
    </w:p>
    <w:p w:rsidR="00B8136B" w:rsidRPr="00B8136B" w:rsidRDefault="00B8136B" w:rsidP="00B8136B">
      <w:pPr>
        <w:widowControl/>
        <w:shd w:val="clear" w:color="auto" w:fill="FFFFFF"/>
        <w:spacing w:line="360" w:lineRule="auto"/>
        <w:jc w:val="left"/>
        <w:rPr>
          <w:rFonts w:asciiTheme="minorEastAsia" w:eastAsiaTheme="minorEastAsia" w:hAnsiTheme="minorEastAsia" w:cs="ＭＳ Ｐゴシック" w:hint="eastAsia"/>
          <w:vanish/>
          <w:color w:val="000000"/>
        </w:rPr>
      </w:pPr>
      <w:r w:rsidRPr="00B8136B">
        <w:rPr>
          <w:rFonts w:asciiTheme="minorEastAsia" w:eastAsiaTheme="minorEastAsia" w:hAnsiTheme="minorEastAsia" w:cs="ＭＳ Ｐゴシック"/>
          <w:vanish/>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pt" o:ole="">
            <v:imagedata r:id="rId6" o:title=""/>
          </v:shape>
          <w:control r:id="rId7" w:name="DefaultOcxName" w:shapeid="_x0000_i1048"/>
        </w:object>
      </w:r>
      <w:r w:rsidRPr="00B8136B">
        <w:rPr>
          <w:rFonts w:asciiTheme="minorEastAsia" w:eastAsiaTheme="minorEastAsia" w:hAnsiTheme="minorEastAsia" w:cs="ＭＳ Ｐゴシック"/>
          <w:vanish/>
          <w:color w:val="000000"/>
        </w:rPr>
        <w:object w:dxaOrig="1440" w:dyaOrig="1440">
          <v:shape id="_x0000_i1047" type="#_x0000_t75" style="width:1in;height:18pt" o:ole="">
            <v:imagedata r:id="rId8" o:title=""/>
          </v:shape>
          <w:control r:id="rId9" w:name="DefaultOcxName1" w:shapeid="_x0000_i1047"/>
        </w:object>
      </w:r>
      <w:r w:rsidRPr="00B8136B">
        <w:rPr>
          <w:rFonts w:asciiTheme="minorEastAsia" w:eastAsiaTheme="minorEastAsia" w:hAnsiTheme="minorEastAsia" w:cs="ＭＳ Ｐゴシック"/>
          <w:vanish/>
          <w:color w:val="000000"/>
        </w:rPr>
        <w:object w:dxaOrig="1440" w:dyaOrig="1440">
          <v:shape id="_x0000_i1046" type="#_x0000_t75" style="width:1in;height:18pt" o:ole="">
            <v:imagedata r:id="rId10" o:title=""/>
          </v:shape>
          <w:control r:id="rId11" w:name="DefaultOcxName2" w:shapeid="_x0000_i1046"/>
        </w:object>
      </w:r>
      <w:r w:rsidRPr="00B8136B">
        <w:rPr>
          <w:rFonts w:asciiTheme="minorEastAsia" w:eastAsiaTheme="minorEastAsia" w:hAnsiTheme="minorEastAsia" w:cs="ＭＳ Ｐゴシック"/>
          <w:vanish/>
          <w:color w:val="000000"/>
        </w:rPr>
        <w:object w:dxaOrig="1440" w:dyaOrig="1440">
          <v:shape id="_x0000_i1045" type="#_x0000_t75" style="width:1in;height:18pt" o:ole="">
            <v:imagedata r:id="rId12" o:title=""/>
          </v:shape>
          <w:control r:id="rId13" w:name="DefaultOcxName3" w:shapeid="_x0000_i1045"/>
        </w:object>
      </w:r>
      <w:r w:rsidRPr="00B8136B">
        <w:rPr>
          <w:rFonts w:asciiTheme="minorEastAsia" w:eastAsiaTheme="minorEastAsia" w:hAnsiTheme="minorEastAsia" w:cs="ＭＳ Ｐゴシック"/>
          <w:vanish/>
          <w:color w:val="000000"/>
        </w:rPr>
        <w:object w:dxaOrig="1440" w:dyaOrig="1440">
          <v:shape id="_x0000_i1044" type="#_x0000_t75" style="width:1in;height:18pt" o:ole="">
            <v:imagedata r:id="rId14" o:title=""/>
          </v:shape>
          <w:control r:id="rId15" w:name="DefaultOcxName4" w:shapeid="_x0000_i1044"/>
        </w:object>
      </w:r>
      <w:r w:rsidRPr="00B8136B">
        <w:rPr>
          <w:rFonts w:asciiTheme="minorEastAsia" w:eastAsiaTheme="minorEastAsia" w:hAnsiTheme="minorEastAsia" w:cs="ＭＳ Ｐゴシック"/>
          <w:vanish/>
          <w:color w:val="000000"/>
        </w:rPr>
        <w:object w:dxaOrig="1440" w:dyaOrig="1440">
          <v:shape id="_x0000_i1043" type="#_x0000_t75" style="width:1in;height:18pt" o:ole="">
            <v:imagedata r:id="rId16" o:title=""/>
          </v:shape>
          <w:control r:id="rId17" w:name="DefaultOcxName5" w:shapeid="_x0000_i1043"/>
        </w:object>
      </w:r>
      <w:r w:rsidRPr="00B8136B">
        <w:rPr>
          <w:rFonts w:asciiTheme="minorEastAsia" w:eastAsiaTheme="minorEastAsia" w:hAnsiTheme="minorEastAsia" w:cs="ＭＳ Ｐゴシック"/>
          <w:vanish/>
          <w:color w:val="000000"/>
        </w:rPr>
        <w:object w:dxaOrig="1440" w:dyaOrig="1440">
          <v:shape id="_x0000_i1042" type="#_x0000_t75" style="width:1in;height:18pt" o:ole="">
            <v:imagedata r:id="rId18" o:title=""/>
          </v:shape>
          <w:control r:id="rId19" w:name="DefaultOcxName6" w:shapeid="_x0000_i1042"/>
        </w:object>
      </w:r>
      <w:r w:rsidRPr="00B8136B">
        <w:rPr>
          <w:rFonts w:asciiTheme="minorEastAsia" w:eastAsiaTheme="minorEastAsia" w:hAnsiTheme="minorEastAsia" w:cs="ＭＳ Ｐゴシック"/>
          <w:vanish/>
          <w:color w:val="000000"/>
        </w:rPr>
        <w:object w:dxaOrig="1440" w:dyaOrig="1440">
          <v:shape id="_x0000_i1041" type="#_x0000_t75" style="width:1in;height:18pt" o:ole="">
            <v:imagedata r:id="rId20" o:title=""/>
          </v:shape>
          <w:control r:id="rId21" w:name="DefaultOcxName7" w:shapeid="_x0000_i1041"/>
        </w:object>
      </w:r>
    </w:p>
    <w:p w:rsidR="00B8136B" w:rsidRPr="00B8136B" w:rsidRDefault="00B8136B" w:rsidP="00B8136B">
      <w:pPr>
        <w:widowControl/>
        <w:pBdr>
          <w:top w:val="single" w:sz="6" w:space="1" w:color="auto"/>
        </w:pBdr>
        <w:jc w:val="center"/>
        <w:rPr>
          <w:rFonts w:asciiTheme="minorEastAsia" w:eastAsiaTheme="minorEastAsia" w:hAnsiTheme="minorEastAsia" w:cs="Arial" w:hint="eastAsia"/>
          <w:vanish/>
        </w:rPr>
      </w:pPr>
      <w:r w:rsidRPr="00B8136B">
        <w:rPr>
          <w:rFonts w:asciiTheme="minorEastAsia" w:eastAsiaTheme="minorEastAsia" w:hAnsiTheme="minorEastAsia" w:cs="Arial" w:hint="eastAsia"/>
          <w:vanish/>
        </w:rPr>
        <w:t>フォームの終わり</w:t>
      </w:r>
    </w:p>
    <w:p w:rsidR="00E20156" w:rsidRDefault="00B8136B" w:rsidP="00B8136B">
      <w:pPr>
        <w:wordWrap w:val="0"/>
        <w:overflowPunct w:val="0"/>
        <w:autoSpaceDE w:val="0"/>
        <w:autoSpaceDN w:val="0"/>
        <w:rPr>
          <w:rFonts w:asciiTheme="minorEastAsia" w:eastAsiaTheme="minorEastAsia" w:hAnsiTheme="minorEastAsia" w:cs="ＭＳ Ｐゴシック"/>
          <w:color w:val="000000"/>
        </w:rPr>
      </w:pPr>
      <w:bookmarkStart w:id="0" w:name="MOKUJI_4"/>
      <w:bookmarkEnd w:id="0"/>
      <w:r w:rsidRPr="00B8136B">
        <w:rPr>
          <w:rFonts w:asciiTheme="minorEastAsia" w:eastAsiaTheme="minorEastAsia" w:hAnsiTheme="minorEastAsia" w:cs="ＭＳ Ｐゴシック" w:hint="eastAsia"/>
          <w:color w:val="000000"/>
        </w:rPr>
        <w:t>（第３条関係）</w:t>
      </w:r>
    </w:p>
    <w:p w:rsidR="00B8136B" w:rsidRPr="00B8136B" w:rsidRDefault="00B8136B" w:rsidP="00B8136B">
      <w:pPr>
        <w:wordWrap w:val="0"/>
        <w:overflowPunct w:val="0"/>
        <w:autoSpaceDE w:val="0"/>
        <w:autoSpaceDN w:val="0"/>
        <w:rPr>
          <w:rFonts w:asciiTheme="minorEastAsia" w:eastAsiaTheme="minorEastAsia" w:hAnsiTheme="minorEastAsia" w:hint="eastAsia"/>
        </w:rPr>
      </w:pPr>
      <w:bookmarkStart w:id="1" w:name="_GoBack"/>
      <w:bookmarkEnd w:id="1"/>
    </w:p>
    <w:p w:rsidR="00E20156" w:rsidRDefault="00E20156">
      <w:pPr>
        <w:wordWrap w:val="0"/>
        <w:overflowPunct w:val="0"/>
        <w:autoSpaceDE w:val="0"/>
        <w:autoSpaceDN w:val="0"/>
        <w:jc w:val="center"/>
        <w:rPr>
          <w:rFonts w:cs="Times New Roman"/>
        </w:rPr>
      </w:pPr>
      <w:r>
        <w:rPr>
          <w:rFonts w:hint="eastAsia"/>
          <w:spacing w:val="26"/>
        </w:rPr>
        <w:t>公共物使用期間更新許可</w:t>
      </w:r>
      <w:r>
        <w:rPr>
          <w:rFonts w:hint="eastAsia"/>
        </w:rPr>
        <w:t>書</w:t>
      </w:r>
    </w:p>
    <w:p w:rsidR="00E20156" w:rsidRDefault="00E20156">
      <w:pPr>
        <w:wordWrap w:val="0"/>
        <w:overflowPunct w:val="0"/>
        <w:autoSpaceDE w:val="0"/>
        <w:autoSpaceDN w:val="0"/>
        <w:rPr>
          <w:rFonts w:cs="Times New Roman"/>
        </w:rPr>
      </w:pPr>
    </w:p>
    <w:p w:rsidR="00E20156" w:rsidRDefault="00174C4A">
      <w:pPr>
        <w:wordWrap w:val="0"/>
        <w:overflowPunct w:val="0"/>
        <w:autoSpaceDE w:val="0"/>
        <w:autoSpaceDN w:val="0"/>
        <w:rPr>
          <w:rFonts w:cs="Times New Roman"/>
        </w:rPr>
      </w:pPr>
      <w:r>
        <w:rPr>
          <w:rFonts w:hint="eastAsia"/>
        </w:rPr>
        <w:t xml:space="preserve">二本松市指令　</w:t>
      </w:r>
      <w:r w:rsidR="00E20156">
        <w:rPr>
          <w:rFonts w:hint="eastAsia"/>
        </w:rPr>
        <w:t xml:space="preserve">　第　　号</w:t>
      </w:r>
    </w:p>
    <w:p w:rsidR="00E20156" w:rsidRDefault="00E20156">
      <w:pPr>
        <w:wordWrap w:val="0"/>
        <w:overflowPunct w:val="0"/>
        <w:autoSpaceDE w:val="0"/>
        <w:autoSpaceDN w:val="0"/>
        <w:rPr>
          <w:rFonts w:cs="Times New Roman"/>
        </w:rPr>
      </w:pPr>
    </w:p>
    <w:p w:rsidR="00E20156" w:rsidRDefault="00E20156">
      <w:pPr>
        <w:pStyle w:val="a7"/>
        <w:wordWrap w:val="0"/>
        <w:overflowPunct w:val="0"/>
        <w:autoSpaceDE w:val="0"/>
        <w:autoSpaceDN w:val="0"/>
        <w:rPr>
          <w:rFonts w:cs="Times New Roman"/>
          <w:snapToGrid w:val="0"/>
          <w:kern w:val="0"/>
        </w:rPr>
      </w:pPr>
      <w:r>
        <w:rPr>
          <w:rFonts w:hint="eastAsia"/>
          <w:snapToGrid w:val="0"/>
          <w:spacing w:val="105"/>
          <w:kern w:val="0"/>
        </w:rPr>
        <w:t>住</w:t>
      </w:r>
      <w:r>
        <w:rPr>
          <w:rFonts w:hint="eastAsia"/>
          <w:snapToGrid w:val="0"/>
          <w:kern w:val="0"/>
        </w:rPr>
        <w:t xml:space="preserve">所　　　　　　　　　　　</w:t>
      </w:r>
    </w:p>
    <w:p w:rsidR="00E20156" w:rsidRDefault="00E20156">
      <w:pPr>
        <w:pStyle w:val="a3"/>
        <w:tabs>
          <w:tab w:val="clear" w:pos="4252"/>
          <w:tab w:val="clear" w:pos="8504"/>
        </w:tabs>
        <w:wordWrap w:val="0"/>
        <w:overflowPunct w:val="0"/>
        <w:autoSpaceDE w:val="0"/>
        <w:autoSpaceDN w:val="0"/>
        <w:snapToGrid/>
        <w:jc w:val="right"/>
        <w:rPr>
          <w:rFonts w:ascii="ＭＳ 明朝" w:cs="Times New Roman"/>
          <w:snapToGrid w:val="0"/>
          <w:kern w:val="0"/>
        </w:rPr>
      </w:pPr>
      <w:r>
        <w:rPr>
          <w:rFonts w:ascii="ＭＳ 明朝" w:cs="ＭＳ 明朝" w:hint="eastAsia"/>
          <w:snapToGrid w:val="0"/>
          <w:spacing w:val="105"/>
          <w:kern w:val="0"/>
        </w:rPr>
        <w:t>氏</w:t>
      </w:r>
      <w:r>
        <w:rPr>
          <w:rFonts w:ascii="ＭＳ 明朝" w:cs="ＭＳ 明朝" w:hint="eastAsia"/>
          <w:snapToGrid w:val="0"/>
          <w:kern w:val="0"/>
        </w:rPr>
        <w:t xml:space="preserve">名　　　　　　　　　　　</w:t>
      </w:r>
    </w:p>
    <w:p w:rsidR="00E20156" w:rsidRDefault="00E20156">
      <w:pPr>
        <w:wordWrap w:val="0"/>
        <w:overflowPunct w:val="0"/>
        <w:autoSpaceDE w:val="0"/>
        <w:autoSpaceDN w:val="0"/>
        <w:rPr>
          <w:rFonts w:cs="Times New Roman"/>
        </w:rPr>
      </w:pPr>
    </w:p>
    <w:p w:rsidR="00E20156" w:rsidRDefault="00174C4A">
      <w:pPr>
        <w:wordWrap w:val="0"/>
        <w:overflowPunct w:val="0"/>
        <w:autoSpaceDE w:val="0"/>
        <w:autoSpaceDN w:val="0"/>
        <w:rPr>
          <w:rFonts w:cs="Times New Roman"/>
        </w:rPr>
      </w:pPr>
      <w:r>
        <w:rPr>
          <w:rFonts w:hint="eastAsia"/>
        </w:rPr>
        <w:t xml:space="preserve">　</w:t>
      </w:r>
      <w:r w:rsidR="00E20156">
        <w:rPr>
          <w:rFonts w:hint="eastAsia"/>
        </w:rPr>
        <w:t xml:space="preserve">　　　　年　　月　　日付けで申請のあった公共物の使用期間の更新については、二本松市公共物管理条例第</w:t>
      </w:r>
      <w:r>
        <w:rPr>
          <w:rFonts w:hint="eastAsia"/>
        </w:rPr>
        <w:t>５</w:t>
      </w:r>
      <w:r w:rsidR="00E20156">
        <w:rPr>
          <w:rFonts w:hint="eastAsia"/>
        </w:rPr>
        <w:t>条第</w:t>
      </w:r>
      <w:r>
        <w:rPr>
          <w:rFonts w:hint="eastAsia"/>
        </w:rPr>
        <w:t>１</w:t>
      </w:r>
      <w:r w:rsidR="00E20156">
        <w:rPr>
          <w:rFonts w:hint="eastAsia"/>
        </w:rPr>
        <w:t>項の規定により、下記のとおり許可します。</w:t>
      </w:r>
    </w:p>
    <w:p w:rsidR="00E20156" w:rsidRDefault="00E20156">
      <w:pPr>
        <w:wordWrap w:val="0"/>
        <w:overflowPunct w:val="0"/>
        <w:autoSpaceDE w:val="0"/>
        <w:autoSpaceDN w:val="0"/>
        <w:rPr>
          <w:rFonts w:cs="Times New Roman"/>
        </w:rPr>
      </w:pPr>
    </w:p>
    <w:p w:rsidR="00E20156" w:rsidRDefault="00E20156">
      <w:pPr>
        <w:wordWrap w:val="0"/>
        <w:overflowPunct w:val="0"/>
        <w:autoSpaceDE w:val="0"/>
        <w:autoSpaceDN w:val="0"/>
        <w:rPr>
          <w:rFonts w:cs="Times New Roman"/>
        </w:rPr>
      </w:pPr>
      <w:r>
        <w:rPr>
          <w:rFonts w:hint="eastAsia"/>
        </w:rPr>
        <w:t xml:space="preserve">　　　　　年　　月　　日</w:t>
      </w:r>
    </w:p>
    <w:p w:rsidR="00E20156" w:rsidRDefault="00E20156">
      <w:pPr>
        <w:wordWrap w:val="0"/>
        <w:overflowPunct w:val="0"/>
        <w:autoSpaceDE w:val="0"/>
        <w:autoSpaceDN w:val="0"/>
        <w:rPr>
          <w:rFonts w:cs="Times New Roman"/>
        </w:rPr>
      </w:pPr>
    </w:p>
    <w:p w:rsidR="00E20156" w:rsidRDefault="00E20156">
      <w:pPr>
        <w:pStyle w:val="a7"/>
        <w:wordWrap w:val="0"/>
        <w:overflowPunct w:val="0"/>
        <w:autoSpaceDE w:val="0"/>
        <w:autoSpaceDN w:val="0"/>
        <w:rPr>
          <w:rFonts w:cs="Times New Roman"/>
          <w:snapToGrid w:val="0"/>
          <w:kern w:val="0"/>
        </w:rPr>
      </w:pPr>
      <w:r>
        <w:rPr>
          <w:rFonts w:hint="eastAsia"/>
          <w:snapToGrid w:val="0"/>
          <w:kern w:val="0"/>
        </w:rPr>
        <w:t xml:space="preserve">二本松市長　　　　　印　　</w:t>
      </w:r>
    </w:p>
    <w:p w:rsidR="00E20156" w:rsidRDefault="00E20156">
      <w:pPr>
        <w:wordWrap w:val="0"/>
        <w:overflowPunct w:val="0"/>
        <w:autoSpaceDE w:val="0"/>
        <w:autoSpaceDN w:val="0"/>
        <w:rPr>
          <w:rFonts w:cs="Times New Roman"/>
        </w:rPr>
      </w:pPr>
    </w:p>
    <w:p w:rsidR="00E20156" w:rsidRDefault="00E20156">
      <w:pPr>
        <w:wordWrap w:val="0"/>
        <w:overflowPunct w:val="0"/>
        <w:autoSpaceDE w:val="0"/>
        <w:autoSpaceDN w:val="0"/>
        <w:jc w:val="center"/>
        <w:rPr>
          <w:rFonts w:cs="Times New Roman"/>
        </w:rPr>
      </w:pPr>
      <w:r>
        <w:rPr>
          <w:rFonts w:hint="eastAsia"/>
        </w:rPr>
        <w:t>記</w:t>
      </w:r>
    </w:p>
    <w:p w:rsidR="00E20156" w:rsidRDefault="00E20156">
      <w:pPr>
        <w:wordWrap w:val="0"/>
        <w:overflowPunct w:val="0"/>
        <w:autoSpaceDE w:val="0"/>
        <w:autoSpaceDN w:val="0"/>
        <w:rPr>
          <w:rFonts w:cs="Times New Roman"/>
        </w:rPr>
      </w:pPr>
    </w:p>
    <w:p w:rsidR="00E20156" w:rsidRDefault="00174C4A">
      <w:pPr>
        <w:wordWrap w:val="0"/>
        <w:overflowPunct w:val="0"/>
        <w:autoSpaceDE w:val="0"/>
        <w:autoSpaceDN w:val="0"/>
        <w:rPr>
          <w:rFonts w:cs="Times New Roman"/>
        </w:rPr>
      </w:pPr>
      <w:r>
        <w:rPr>
          <w:rFonts w:hint="eastAsia"/>
        </w:rPr>
        <w:t>１</w:t>
      </w:r>
      <w:r w:rsidR="00E20156">
        <w:rPr>
          <w:rFonts w:hint="eastAsia"/>
        </w:rPr>
        <w:t xml:space="preserve">　許可の内容</w:t>
      </w:r>
    </w:p>
    <w:p w:rsidR="00E20156" w:rsidRDefault="00E20156">
      <w:pPr>
        <w:wordWrap w:val="0"/>
        <w:overflowPunct w:val="0"/>
        <w:autoSpaceDE w:val="0"/>
        <w:autoSpaceDN w:val="0"/>
        <w:rPr>
          <w:rFonts w:cs="Times New Roman"/>
        </w:rPr>
      </w:pPr>
      <w:r>
        <w:rPr>
          <w:rFonts w:hint="eastAsia"/>
        </w:rPr>
        <w:t xml:space="preserve">　　使用許可期間　　　　年　　月　　日から　　　　年　　月　　日までとする。</w:t>
      </w:r>
    </w:p>
    <w:p w:rsidR="00E20156" w:rsidRDefault="00E20156">
      <w:pPr>
        <w:wordWrap w:val="0"/>
        <w:overflowPunct w:val="0"/>
        <w:autoSpaceDE w:val="0"/>
        <w:autoSpaceDN w:val="0"/>
        <w:rPr>
          <w:rFonts w:cs="Times New Roman"/>
        </w:rPr>
      </w:pPr>
    </w:p>
    <w:p w:rsidR="00E20156" w:rsidRDefault="00174C4A">
      <w:pPr>
        <w:wordWrap w:val="0"/>
        <w:overflowPunct w:val="0"/>
        <w:autoSpaceDE w:val="0"/>
        <w:autoSpaceDN w:val="0"/>
        <w:rPr>
          <w:rFonts w:cs="Times New Roman"/>
        </w:rPr>
      </w:pPr>
      <w:r>
        <w:rPr>
          <w:rFonts w:hint="eastAsia"/>
        </w:rPr>
        <w:t>２</w:t>
      </w:r>
      <w:r w:rsidR="00E20156">
        <w:rPr>
          <w:rFonts w:hint="eastAsia"/>
        </w:rPr>
        <w:t xml:space="preserve">　許可の条件</w:t>
      </w:r>
    </w:p>
    <w:p w:rsidR="00E20156" w:rsidRDefault="00E20156">
      <w:pPr>
        <w:wordWrap w:val="0"/>
        <w:overflowPunct w:val="0"/>
        <w:autoSpaceDE w:val="0"/>
        <w:autoSpaceDN w:val="0"/>
        <w:rPr>
          <w:rFonts w:cs="Times New Roman"/>
        </w:rPr>
      </w:pPr>
      <w:r>
        <w:rPr>
          <w:rFonts w:hint="eastAsia"/>
        </w:rPr>
        <w:t xml:space="preserve">　　原則として、二本松市指令　　第　　号で許可した条件と同じとする。</w:t>
      </w:r>
    </w:p>
    <w:p w:rsidR="00E82E67" w:rsidRDefault="00E82E67">
      <w:pPr>
        <w:wordWrap w:val="0"/>
        <w:overflowPunct w:val="0"/>
        <w:autoSpaceDE w:val="0"/>
        <w:autoSpaceDN w:val="0"/>
      </w:pPr>
    </w:p>
    <w:p w:rsidR="00E20156" w:rsidRDefault="00E20156">
      <w:pPr>
        <w:wordWrap w:val="0"/>
        <w:overflowPunct w:val="0"/>
        <w:autoSpaceDE w:val="0"/>
        <w:autoSpaceDN w:val="0"/>
        <w:rPr>
          <w:rFonts w:cs="Times New Roman"/>
        </w:rPr>
      </w:pPr>
      <w:r>
        <w:rPr>
          <w:rFonts w:hint="eastAsia"/>
        </w:rPr>
        <w:t>教示</w:t>
      </w:r>
    </w:p>
    <w:p w:rsidR="00E20156" w:rsidRDefault="00E20156">
      <w:pPr>
        <w:wordWrap w:val="0"/>
        <w:overflowPunct w:val="0"/>
        <w:autoSpaceDE w:val="0"/>
        <w:autoSpaceDN w:val="0"/>
        <w:ind w:left="315" w:hanging="315"/>
        <w:rPr>
          <w:rFonts w:cs="Times New Roman"/>
        </w:rPr>
      </w:pPr>
      <w:r>
        <w:rPr>
          <w:rFonts w:hint="eastAsia"/>
        </w:rPr>
        <w:t xml:space="preserve">　</w:t>
      </w:r>
      <w:r w:rsidR="00174C4A">
        <w:rPr>
          <w:rFonts w:hint="eastAsia"/>
        </w:rPr>
        <w:t>１</w:t>
      </w:r>
      <w:r>
        <w:rPr>
          <w:rFonts w:hint="eastAsia"/>
        </w:rPr>
        <w:t xml:space="preserve">　行政財産を使用する権利に関する処分について</w:t>
      </w:r>
    </w:p>
    <w:p w:rsidR="00E20156" w:rsidRDefault="00174C4A" w:rsidP="00174C4A">
      <w:pPr>
        <w:wordWrap w:val="0"/>
        <w:overflowPunct w:val="0"/>
        <w:autoSpaceDE w:val="0"/>
        <w:autoSpaceDN w:val="0"/>
        <w:ind w:leftChars="200" w:left="630" w:hangingChars="100" w:hanging="210"/>
        <w:rPr>
          <w:rFonts w:cs="Times New Roman"/>
        </w:rPr>
      </w:pPr>
      <w:r>
        <w:rPr>
          <w:rFonts w:hint="eastAsia"/>
        </w:rPr>
        <w:t>⑴</w:t>
      </w:r>
      <w:r w:rsidR="00E20156">
        <w:rPr>
          <w:rFonts w:hint="eastAsia"/>
        </w:rPr>
        <w:t xml:space="preserve">　</w:t>
      </w:r>
      <w:r w:rsidR="00B363EA" w:rsidRPr="00B363EA">
        <w:rPr>
          <w:rFonts w:hint="eastAsia"/>
        </w:rPr>
        <w:t>この処分に不服があるときは、この処分があったことを知った日の翌日から起算して</w:t>
      </w:r>
      <w:r>
        <w:rPr>
          <w:rFonts w:hint="eastAsia"/>
        </w:rPr>
        <w:t>３</w:t>
      </w:r>
      <w:r w:rsidR="00B363EA" w:rsidRPr="00B363EA">
        <w:rPr>
          <w:rFonts w:hint="eastAsia"/>
        </w:rPr>
        <w:t>箇月以内に、二本松市長に対して審査請求をすることができます。なお、この処分があったことを知った日の翌日から起算して</w:t>
      </w:r>
      <w:r>
        <w:rPr>
          <w:rFonts w:hint="eastAsia"/>
        </w:rPr>
        <w:t>３</w:t>
      </w:r>
      <w:r w:rsidR="00B363EA" w:rsidRPr="00B363EA">
        <w:rPr>
          <w:rFonts w:hint="eastAsia"/>
        </w:rPr>
        <w:t>箇月以内であっても、この処分の日の翌日から起算して</w:t>
      </w:r>
      <w:r>
        <w:rPr>
          <w:rFonts w:hint="eastAsia"/>
        </w:rPr>
        <w:t>１</w:t>
      </w:r>
      <w:r w:rsidR="00B363EA" w:rsidRPr="00B363EA">
        <w:rPr>
          <w:rFonts w:hint="eastAsia"/>
        </w:rPr>
        <w:t>年を経過すると、審査請求をすることができなくなります。</w:t>
      </w:r>
    </w:p>
    <w:p w:rsidR="00E20156" w:rsidRDefault="00174C4A" w:rsidP="00174C4A">
      <w:pPr>
        <w:wordWrap w:val="0"/>
        <w:overflowPunct w:val="0"/>
        <w:autoSpaceDE w:val="0"/>
        <w:autoSpaceDN w:val="0"/>
        <w:ind w:leftChars="200" w:left="630" w:hangingChars="100" w:hanging="210"/>
        <w:rPr>
          <w:rFonts w:cs="Times New Roman"/>
        </w:rPr>
      </w:pPr>
      <w:r>
        <w:rPr>
          <w:rFonts w:hAnsi="ＭＳ 明朝" w:hint="eastAsia"/>
        </w:rPr>
        <w:t>⑵</w:t>
      </w:r>
      <w:r w:rsidR="00E20156">
        <w:rPr>
          <w:rFonts w:hint="eastAsia"/>
        </w:rPr>
        <w:t xml:space="preserve">　</w:t>
      </w:r>
      <w:r w:rsidR="00B363EA" w:rsidRPr="00B363EA">
        <w:rPr>
          <w:rFonts w:hint="eastAsia"/>
        </w:rPr>
        <w:t>この処分については、この処分</w:t>
      </w:r>
      <w:r>
        <w:rPr>
          <w:rFonts w:hint="eastAsia"/>
        </w:rPr>
        <w:t>（</w:t>
      </w:r>
      <w:r w:rsidR="00B363EA" w:rsidRPr="00B363EA">
        <w:rPr>
          <w:rFonts w:hint="eastAsia"/>
        </w:rPr>
        <w:t>この処分について上記</w:t>
      </w:r>
      <w:r>
        <w:rPr>
          <w:rFonts w:hint="eastAsia"/>
        </w:rPr>
        <w:t>⑴</w:t>
      </w:r>
      <w:r w:rsidR="00B363EA" w:rsidRPr="00B363EA">
        <w:rPr>
          <w:rFonts w:hint="eastAsia"/>
        </w:rPr>
        <w:t>の審査請求をしたときは、当該審査請求に対する裁決。以下同じ。</w:t>
      </w:r>
      <w:r>
        <w:rPr>
          <w:rFonts w:hint="eastAsia"/>
        </w:rPr>
        <w:t>）</w:t>
      </w:r>
      <w:r w:rsidR="00B363EA" w:rsidRPr="00B363EA">
        <w:rPr>
          <w:rFonts w:hint="eastAsia"/>
        </w:rPr>
        <w:t>があったことを知った日の翌日から起算して</w:t>
      </w:r>
      <w:r>
        <w:rPr>
          <w:rFonts w:hint="eastAsia"/>
        </w:rPr>
        <w:t>６</w:t>
      </w:r>
      <w:r w:rsidR="00B363EA" w:rsidRPr="00B363EA">
        <w:rPr>
          <w:rFonts w:hint="eastAsia"/>
        </w:rPr>
        <w:t>箇月以内に、二本松市を被告として</w:t>
      </w:r>
      <w:r>
        <w:rPr>
          <w:rFonts w:hint="eastAsia"/>
        </w:rPr>
        <w:t>（</w:t>
      </w:r>
      <w:r w:rsidR="00B363EA" w:rsidRPr="00B363EA">
        <w:rPr>
          <w:rFonts w:hint="eastAsia"/>
        </w:rPr>
        <w:t>訴訟において二本松市を代表する者は、二本松市長となります。</w:t>
      </w:r>
      <w:r>
        <w:rPr>
          <w:rFonts w:hint="eastAsia"/>
        </w:rPr>
        <w:t>）</w:t>
      </w:r>
      <w:r w:rsidR="00B363EA" w:rsidRPr="00B363EA">
        <w:rPr>
          <w:rFonts w:hint="eastAsia"/>
        </w:rPr>
        <w:t>、処分の取消しの訴えを提起することができます。なお、この処分があったことを知った日の翌日から起算して</w:t>
      </w:r>
      <w:r>
        <w:rPr>
          <w:rFonts w:hint="eastAsia"/>
        </w:rPr>
        <w:t>６</w:t>
      </w:r>
      <w:r w:rsidR="00B363EA" w:rsidRPr="00B363EA">
        <w:rPr>
          <w:rFonts w:hint="eastAsia"/>
        </w:rPr>
        <w:t>箇月以内であっても、この処分の日の翌日から起算して</w:t>
      </w:r>
      <w:r>
        <w:rPr>
          <w:rFonts w:hint="eastAsia"/>
        </w:rPr>
        <w:t>１</w:t>
      </w:r>
      <w:r w:rsidR="00B363EA" w:rsidRPr="00B363EA">
        <w:rPr>
          <w:rFonts w:hint="eastAsia"/>
        </w:rPr>
        <w:t>年を経過すると、処分の取消しの訴えを提起することができなくなります。</w:t>
      </w:r>
    </w:p>
    <w:p w:rsidR="00E20156" w:rsidRDefault="00E20156">
      <w:pPr>
        <w:wordWrap w:val="0"/>
        <w:overflowPunct w:val="0"/>
        <w:autoSpaceDE w:val="0"/>
        <w:autoSpaceDN w:val="0"/>
        <w:ind w:left="315" w:hanging="315"/>
        <w:rPr>
          <w:rFonts w:cs="Times New Roman"/>
        </w:rPr>
      </w:pPr>
      <w:r>
        <w:rPr>
          <w:rFonts w:hint="eastAsia"/>
        </w:rPr>
        <w:t xml:space="preserve">　</w:t>
      </w:r>
      <w:r w:rsidR="00174C4A">
        <w:rPr>
          <w:rFonts w:hint="eastAsia"/>
        </w:rPr>
        <w:t>２</w:t>
      </w:r>
      <w:r>
        <w:rPr>
          <w:rFonts w:hint="eastAsia"/>
        </w:rPr>
        <w:t xml:space="preserve">　使用料の徴収に関する処分について</w:t>
      </w:r>
    </w:p>
    <w:p w:rsidR="00E20156" w:rsidRDefault="00174C4A" w:rsidP="00174C4A">
      <w:pPr>
        <w:wordWrap w:val="0"/>
        <w:overflowPunct w:val="0"/>
        <w:autoSpaceDE w:val="0"/>
        <w:autoSpaceDN w:val="0"/>
        <w:ind w:leftChars="200" w:left="630" w:hangingChars="100" w:hanging="210"/>
        <w:rPr>
          <w:rFonts w:cs="Times New Roman"/>
        </w:rPr>
      </w:pPr>
      <w:r>
        <w:rPr>
          <w:rFonts w:hAnsi="ＭＳ 明朝" w:hint="eastAsia"/>
        </w:rPr>
        <w:t>⑴</w:t>
      </w:r>
      <w:r w:rsidR="00E20156">
        <w:rPr>
          <w:rFonts w:hint="eastAsia"/>
        </w:rPr>
        <w:t xml:space="preserve">　</w:t>
      </w:r>
      <w:r w:rsidR="00B363EA" w:rsidRPr="00B363EA">
        <w:rPr>
          <w:rFonts w:hint="eastAsia"/>
        </w:rPr>
        <w:t>この処分に不服があるときは、この処分があったことを知った日の翌日から起算して</w:t>
      </w:r>
      <w:r>
        <w:rPr>
          <w:rFonts w:hint="eastAsia"/>
        </w:rPr>
        <w:t>３</w:t>
      </w:r>
      <w:r w:rsidR="00B363EA" w:rsidRPr="00B363EA">
        <w:rPr>
          <w:rFonts w:hint="eastAsia"/>
        </w:rPr>
        <w:t>箇月以内に、二本松市長に対して審査請求をすることができます。なお、こ</w:t>
      </w:r>
      <w:r w:rsidR="00B363EA" w:rsidRPr="00B363EA">
        <w:rPr>
          <w:rFonts w:hint="eastAsia"/>
        </w:rPr>
        <w:lastRenderedPageBreak/>
        <w:t>の処分があったことを知った日の翌日から起算して</w:t>
      </w:r>
      <w:r>
        <w:rPr>
          <w:rFonts w:hint="eastAsia"/>
        </w:rPr>
        <w:t>３</w:t>
      </w:r>
      <w:r w:rsidR="00B363EA" w:rsidRPr="00B363EA">
        <w:rPr>
          <w:rFonts w:hint="eastAsia"/>
        </w:rPr>
        <w:t>箇月以内であっても、この処分の日の翌日から起算して</w:t>
      </w:r>
      <w:r>
        <w:rPr>
          <w:rFonts w:hint="eastAsia"/>
        </w:rPr>
        <w:t>１</w:t>
      </w:r>
      <w:r w:rsidR="00B363EA" w:rsidRPr="00B363EA">
        <w:rPr>
          <w:rFonts w:hint="eastAsia"/>
        </w:rPr>
        <w:t>年を経過すると、審査請求をすることができなくなります。</w:t>
      </w:r>
    </w:p>
    <w:p w:rsidR="00E20156" w:rsidRDefault="00174C4A" w:rsidP="00174C4A">
      <w:pPr>
        <w:wordWrap w:val="0"/>
        <w:overflowPunct w:val="0"/>
        <w:autoSpaceDE w:val="0"/>
        <w:autoSpaceDN w:val="0"/>
        <w:ind w:leftChars="200" w:left="630" w:hangingChars="100" w:hanging="210"/>
        <w:rPr>
          <w:rFonts w:cs="Times New Roman"/>
        </w:rPr>
      </w:pPr>
      <w:r>
        <w:rPr>
          <w:rFonts w:hAnsi="ＭＳ 明朝" w:hint="eastAsia"/>
        </w:rPr>
        <w:t>⑵</w:t>
      </w:r>
      <w:r w:rsidR="00E20156">
        <w:rPr>
          <w:rFonts w:hint="eastAsia"/>
        </w:rPr>
        <w:t xml:space="preserve">　</w:t>
      </w:r>
      <w:r w:rsidR="00B363EA" w:rsidRPr="00B363EA">
        <w:rPr>
          <w:rFonts w:hint="eastAsia"/>
        </w:rPr>
        <w:t>この処分については、上記</w:t>
      </w:r>
      <w:r>
        <w:rPr>
          <w:rFonts w:hint="eastAsia"/>
        </w:rPr>
        <w:t>⑴</w:t>
      </w:r>
      <w:r w:rsidR="00B363EA" w:rsidRPr="00B363EA">
        <w:rPr>
          <w:rFonts w:hint="eastAsia"/>
        </w:rPr>
        <w:t>の審査請求に対する裁決があったことを知った日の翌日から起算して</w:t>
      </w:r>
      <w:r>
        <w:rPr>
          <w:rFonts w:hint="eastAsia"/>
        </w:rPr>
        <w:t>６</w:t>
      </w:r>
      <w:r w:rsidR="00B363EA" w:rsidRPr="00B363EA">
        <w:rPr>
          <w:rFonts w:hint="eastAsia"/>
        </w:rPr>
        <w:t>箇月以内に、二本松市を被告として</w:t>
      </w:r>
      <w:r>
        <w:rPr>
          <w:rFonts w:hint="eastAsia"/>
        </w:rPr>
        <w:t>（</w:t>
      </w:r>
      <w:r w:rsidR="00B363EA" w:rsidRPr="00B363EA">
        <w:rPr>
          <w:rFonts w:hint="eastAsia"/>
        </w:rPr>
        <w:t>訴訟において二本松市を代表する者は、二本松市長となります。</w:t>
      </w:r>
      <w:r>
        <w:rPr>
          <w:rFonts w:hint="eastAsia"/>
        </w:rPr>
        <w:t>）</w:t>
      </w:r>
      <w:r w:rsidR="00B363EA" w:rsidRPr="00B363EA">
        <w:rPr>
          <w:rFonts w:hint="eastAsia"/>
        </w:rPr>
        <w:t>、処分の取消しの訴えを提起することができます。なお、当該審査請求に対する裁決があったことを知った日の翌日から起算して</w:t>
      </w:r>
      <w:r>
        <w:rPr>
          <w:rFonts w:hint="eastAsia"/>
        </w:rPr>
        <w:t>６</w:t>
      </w:r>
      <w:r w:rsidR="00B363EA" w:rsidRPr="00B363EA">
        <w:rPr>
          <w:rFonts w:hint="eastAsia"/>
        </w:rPr>
        <w:t>箇月以内であっても、当該審査請求に対する裁決の日の翌日から起算して</w:t>
      </w:r>
      <w:r>
        <w:rPr>
          <w:rFonts w:hint="eastAsia"/>
        </w:rPr>
        <w:t>１</w:t>
      </w:r>
      <w:r w:rsidR="00B363EA" w:rsidRPr="00B363EA">
        <w:rPr>
          <w:rFonts w:hint="eastAsia"/>
        </w:rPr>
        <w:t>年を経過すると、処分の取消しの訴えを提起することができなくなります。</w:t>
      </w:r>
    </w:p>
    <w:p w:rsidR="00E20156" w:rsidRDefault="00B363EA" w:rsidP="00174C4A">
      <w:pPr>
        <w:wordWrap w:val="0"/>
        <w:overflowPunct w:val="0"/>
        <w:autoSpaceDE w:val="0"/>
        <w:autoSpaceDN w:val="0"/>
        <w:ind w:leftChars="300" w:left="630" w:firstLineChars="100" w:firstLine="210"/>
        <w:rPr>
          <w:rFonts w:cs="Times New Roman"/>
        </w:rPr>
      </w:pPr>
      <w:r w:rsidRPr="00B363EA">
        <w:rPr>
          <w:rFonts w:hint="eastAsia"/>
        </w:rPr>
        <w:t>処分の取消しの訴えは、上記</w:t>
      </w:r>
      <w:r w:rsidR="00174C4A">
        <w:rPr>
          <w:rFonts w:hint="eastAsia"/>
        </w:rPr>
        <w:t>⑴</w:t>
      </w:r>
      <w:r w:rsidRPr="00B363EA">
        <w:rPr>
          <w:rFonts w:hint="eastAsia"/>
        </w:rPr>
        <w:t>の審査請求に対する裁決を経た後でなければ提起することができないこととされていますが、次のいずれかに該当するときは、当該審査請求に対する裁決を経ないで提起することができます。</w:t>
      </w:r>
    </w:p>
    <w:p w:rsidR="00E20156" w:rsidRDefault="00E20156">
      <w:pPr>
        <w:wordWrap w:val="0"/>
        <w:overflowPunct w:val="0"/>
        <w:autoSpaceDE w:val="0"/>
        <w:autoSpaceDN w:val="0"/>
        <w:ind w:left="840" w:hanging="840"/>
        <w:rPr>
          <w:rFonts w:cs="Times New Roman"/>
        </w:rPr>
      </w:pPr>
      <w:r>
        <w:rPr>
          <w:rFonts w:hint="eastAsia"/>
        </w:rPr>
        <w:t xml:space="preserve">　　　①　</w:t>
      </w:r>
      <w:r w:rsidR="00B363EA" w:rsidRPr="00B363EA">
        <w:rPr>
          <w:rFonts w:hint="eastAsia"/>
        </w:rPr>
        <w:t>審査請求をした日の翌日から起算して</w:t>
      </w:r>
      <w:r w:rsidR="00174C4A">
        <w:rPr>
          <w:rFonts w:hint="eastAsia"/>
        </w:rPr>
        <w:t>３</w:t>
      </w:r>
      <w:r w:rsidR="00B363EA" w:rsidRPr="00B363EA">
        <w:rPr>
          <w:rFonts w:hint="eastAsia"/>
        </w:rPr>
        <w:t>箇月を経過しても裁決がないとき。</w:t>
      </w:r>
    </w:p>
    <w:p w:rsidR="00E20156" w:rsidRDefault="00E20156">
      <w:pPr>
        <w:wordWrap w:val="0"/>
        <w:overflowPunct w:val="0"/>
        <w:autoSpaceDE w:val="0"/>
        <w:autoSpaceDN w:val="0"/>
        <w:ind w:left="840" w:hanging="840"/>
        <w:rPr>
          <w:rFonts w:cs="Times New Roman"/>
        </w:rPr>
      </w:pPr>
      <w:r>
        <w:rPr>
          <w:rFonts w:hint="eastAsia"/>
        </w:rPr>
        <w:t xml:space="preserve">　　　②　処分、処分の執行又は手続の続行により生ずる著しい損害を避けるため緊急の必要があるとき。</w:t>
      </w:r>
    </w:p>
    <w:p w:rsidR="00E20156" w:rsidRDefault="00E20156">
      <w:pPr>
        <w:wordWrap w:val="0"/>
        <w:overflowPunct w:val="0"/>
        <w:autoSpaceDE w:val="0"/>
        <w:autoSpaceDN w:val="0"/>
        <w:ind w:left="840" w:hanging="840"/>
        <w:rPr>
          <w:rFonts w:cs="Times New Roman"/>
        </w:rPr>
      </w:pPr>
      <w:r>
        <w:rPr>
          <w:rFonts w:hint="eastAsia"/>
        </w:rPr>
        <w:t xml:space="preserve">　　　③　</w:t>
      </w:r>
      <w:r w:rsidR="00B363EA" w:rsidRPr="00B363EA">
        <w:rPr>
          <w:rFonts w:hint="eastAsia"/>
        </w:rPr>
        <w:t>その他裁決を経ないことにつき正当な理由があるとき。</w:t>
      </w:r>
    </w:p>
    <w:sectPr w:rsidR="00E20156" w:rsidSect="00E20156">
      <w:pgSz w:w="11906" w:h="16838"/>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E79" w:rsidRDefault="00BA0E79">
      <w:pPr>
        <w:rPr>
          <w:rFonts w:cs="Times New Roman"/>
        </w:rPr>
      </w:pPr>
      <w:r>
        <w:rPr>
          <w:rFonts w:cs="Times New Roman"/>
        </w:rPr>
        <w:separator/>
      </w:r>
    </w:p>
  </w:endnote>
  <w:endnote w:type="continuationSeparator" w:id="0">
    <w:p w:rsidR="00BA0E79" w:rsidRDefault="00BA0E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E79" w:rsidRDefault="00BA0E79">
      <w:pPr>
        <w:rPr>
          <w:rFonts w:cs="Times New Roman"/>
        </w:rPr>
      </w:pPr>
      <w:r>
        <w:rPr>
          <w:rFonts w:cs="Times New Roman"/>
        </w:rPr>
        <w:separator/>
      </w:r>
    </w:p>
  </w:footnote>
  <w:footnote w:type="continuationSeparator" w:id="0">
    <w:p w:rsidR="00BA0E79" w:rsidRDefault="00BA0E7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56"/>
    <w:rsid w:val="00174C4A"/>
    <w:rsid w:val="00191AAF"/>
    <w:rsid w:val="004171DB"/>
    <w:rsid w:val="0045212B"/>
    <w:rsid w:val="008F6D85"/>
    <w:rsid w:val="009C07CE"/>
    <w:rsid w:val="00A80B4A"/>
    <w:rsid w:val="00B363EA"/>
    <w:rsid w:val="00B8136B"/>
    <w:rsid w:val="00BA0E79"/>
    <w:rsid w:val="00BA301D"/>
    <w:rsid w:val="00DA13E1"/>
    <w:rsid w:val="00DE0AB4"/>
    <w:rsid w:val="00E20156"/>
    <w:rsid w:val="00E8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ED8DA4"/>
  <w14:defaultImageDpi w14:val="0"/>
  <w15:docId w15:val="{6B932AC2-7A49-42EA-A2CB-94D5BFBF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cs="Century"/>
      <w:kern w:val="2"/>
    </w:r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rPr>
      <w:rFonts w:ascii="Century" w:cs="Century"/>
      <w:kern w:val="2"/>
    </w:rPr>
  </w:style>
  <w:style w:type="character" w:customStyle="1" w:styleId="a6">
    <w:name w:val="フッター (文字)"/>
    <w:basedOn w:val="a0"/>
    <w:link w:val="a5"/>
    <w:uiPriority w:val="99"/>
    <w:semiHidden/>
    <w:locked/>
    <w:rPr>
      <w:rFonts w:ascii="ＭＳ 明朝" w:cs="ＭＳ 明朝"/>
      <w:kern w:val="0"/>
      <w:sz w:val="21"/>
      <w:szCs w:val="21"/>
    </w:rPr>
  </w:style>
  <w:style w:type="paragraph" w:styleId="a7">
    <w:name w:val="Closing"/>
    <w:basedOn w:val="a"/>
    <w:next w:val="a"/>
    <w:link w:val="a8"/>
    <w:uiPriority w:val="99"/>
    <w:pPr>
      <w:jc w:val="right"/>
    </w:pPr>
    <w:rPr>
      <w:kern w:val="2"/>
    </w:rPr>
  </w:style>
  <w:style w:type="character" w:customStyle="1" w:styleId="a8">
    <w:name w:val="結語 (文字)"/>
    <w:basedOn w:val="a0"/>
    <w:link w:val="a7"/>
    <w:uiPriority w:val="99"/>
    <w:semiHidden/>
    <w:locked/>
    <w:rPr>
      <w:rFonts w:ascii="ＭＳ 明朝" w:cs="ＭＳ 明朝"/>
      <w:kern w:val="0"/>
      <w:sz w:val="21"/>
      <w:szCs w:val="21"/>
    </w:rPr>
  </w:style>
  <w:style w:type="paragraph" w:styleId="z-">
    <w:name w:val="HTML Top of Form"/>
    <w:basedOn w:val="a"/>
    <w:next w:val="a"/>
    <w:link w:val="z-0"/>
    <w:hidden/>
    <w:uiPriority w:val="99"/>
    <w:unhideWhenUsed/>
    <w:rsid w:val="00B8136B"/>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rsid w:val="00B8136B"/>
    <w:rPr>
      <w:rFonts w:ascii="Arial" w:eastAsia="ＭＳ Ｐゴシック" w:hAnsi="Arial" w:cs="Arial"/>
      <w:vanish/>
      <w:kern w:val="0"/>
      <w:sz w:val="16"/>
      <w:szCs w:val="16"/>
    </w:rPr>
  </w:style>
  <w:style w:type="paragraph" w:styleId="z-1">
    <w:name w:val="HTML Bottom of Form"/>
    <w:basedOn w:val="a"/>
    <w:next w:val="a"/>
    <w:link w:val="z-2"/>
    <w:hidden/>
    <w:uiPriority w:val="99"/>
    <w:unhideWhenUsed/>
    <w:rsid w:val="00B8136B"/>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rsid w:val="00B8136B"/>
    <w:rPr>
      <w:rFonts w:ascii="Arial" w:eastAsia="ＭＳ Ｐゴシック"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98485">
      <w:bodyDiv w:val="1"/>
      <w:marLeft w:val="0"/>
      <w:marRight w:val="0"/>
      <w:marTop w:val="0"/>
      <w:marBottom w:val="0"/>
      <w:divBdr>
        <w:top w:val="none" w:sz="0" w:space="0" w:color="auto"/>
        <w:left w:val="none" w:sz="0" w:space="0" w:color="auto"/>
        <w:bottom w:val="none" w:sz="0" w:space="0" w:color="auto"/>
        <w:right w:val="none" w:sz="0" w:space="0" w:color="auto"/>
      </w:divBdr>
      <w:divsChild>
        <w:div w:id="1825855510">
          <w:marLeft w:val="0"/>
          <w:marRight w:val="0"/>
          <w:marTop w:val="0"/>
          <w:marBottom w:val="0"/>
          <w:divBdr>
            <w:top w:val="none" w:sz="0" w:space="0" w:color="auto"/>
            <w:left w:val="none" w:sz="0" w:space="0" w:color="auto"/>
            <w:bottom w:val="none" w:sz="0" w:space="0" w:color="auto"/>
            <w:right w:val="none" w:sz="0" w:space="0" w:color="auto"/>
          </w:divBdr>
          <w:divsChild>
            <w:div w:id="1860653888">
              <w:marLeft w:val="0"/>
              <w:marRight w:val="0"/>
              <w:marTop w:val="0"/>
              <w:marBottom w:val="0"/>
              <w:divBdr>
                <w:top w:val="single" w:sz="6" w:space="0" w:color="AAAAAA"/>
                <w:left w:val="single" w:sz="6" w:space="0" w:color="AAAAAA"/>
                <w:bottom w:val="single" w:sz="6" w:space="0" w:color="AAAAAA"/>
                <w:right w:val="single" w:sz="6" w:space="0" w:color="AAAAAA"/>
              </w:divBdr>
              <w:divsChild>
                <w:div w:id="1547327230">
                  <w:marLeft w:val="0"/>
                  <w:marRight w:val="0"/>
                  <w:marTop w:val="0"/>
                  <w:marBottom w:val="0"/>
                  <w:divBdr>
                    <w:top w:val="none" w:sz="0" w:space="0" w:color="auto"/>
                    <w:left w:val="none" w:sz="0" w:space="0" w:color="auto"/>
                    <w:bottom w:val="none" w:sz="0" w:space="0" w:color="auto"/>
                    <w:right w:val="none" w:sz="0" w:space="0" w:color="auto"/>
                  </w:divBdr>
                  <w:divsChild>
                    <w:div w:id="1430464097">
                      <w:marLeft w:val="0"/>
                      <w:marRight w:val="0"/>
                      <w:marTop w:val="0"/>
                      <w:marBottom w:val="0"/>
                      <w:divBdr>
                        <w:top w:val="none" w:sz="0" w:space="0" w:color="auto"/>
                        <w:left w:val="none" w:sz="0" w:space="0" w:color="auto"/>
                        <w:bottom w:val="none" w:sz="0" w:space="0" w:color="auto"/>
                        <w:right w:val="none" w:sz="0" w:space="0" w:color="auto"/>
                      </w:divBdr>
                      <w:divsChild>
                        <w:div w:id="10697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446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第4号様式(第3条関係)</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第4号様式(第3条関係)</dc:title>
  <dc:subject/>
  <dc:creator>(株)ぎょうせい</dc:creator>
  <cp:keywords/>
  <dc:description/>
  <cp:lastModifiedBy>NetPC047</cp:lastModifiedBy>
  <cp:revision>3</cp:revision>
  <cp:lastPrinted>2016-02-18T06:41:00Z</cp:lastPrinted>
  <dcterms:created xsi:type="dcterms:W3CDTF">2018-04-18T03:57:00Z</dcterms:created>
  <dcterms:modified xsi:type="dcterms:W3CDTF">2018-04-18T03:58:00Z</dcterms:modified>
</cp:coreProperties>
</file>