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kern w:val="0"/>
        </w:rPr>
      </w:pPr>
      <w:r>
        <w:rPr>
          <w:rFonts w:hint="eastAsia"/>
          <w:kern w:val="0"/>
        </w:rPr>
        <w:t>第４９号様式（第２２条関係）</w:t>
      </w:r>
    </w:p>
    <w:p>
      <w:pPr>
        <w:pStyle w:val="0"/>
        <w:jc w:val="center"/>
        <w:rPr>
          <w:rFonts w:hint="default"/>
          <w:kern w:val="0"/>
        </w:rPr>
      </w:pPr>
      <w:r>
        <w:rPr>
          <w:rFonts w:hint="eastAsia"/>
          <w:kern w:val="0"/>
        </w:rPr>
        <w:t>確約書</w:t>
      </w:r>
    </w:p>
    <w:p>
      <w:pPr>
        <w:pStyle w:val="0"/>
        <w:rPr>
          <w:rFonts w:hint="default"/>
          <w:kern w:val="0"/>
        </w:rPr>
      </w:pPr>
    </w:p>
    <w:p>
      <w:pPr>
        <w:pStyle w:val="0"/>
        <w:wordWrap w:val="0"/>
        <w:jc w:val="right"/>
        <w:rPr>
          <w:rFonts w:hint="default"/>
          <w:kern w:val="0"/>
        </w:rPr>
      </w:pPr>
      <w:r>
        <w:rPr>
          <w:rFonts w:hint="eastAsia"/>
          <w:kern w:val="0"/>
        </w:rPr>
        <w:t>令和　　年　　月　　日　</w:t>
      </w:r>
    </w:p>
    <w:p>
      <w:pPr>
        <w:pStyle w:val="0"/>
        <w:rPr>
          <w:rFonts w:hint="default"/>
          <w:kern w:val="0"/>
        </w:rPr>
      </w:pPr>
    </w:p>
    <w:p>
      <w:pPr>
        <w:pStyle w:val="0"/>
        <w:rPr>
          <w:rFonts w:hint="default"/>
          <w:kern w:val="0"/>
        </w:rPr>
      </w:pPr>
      <w:r>
        <w:rPr>
          <w:rFonts w:hint="eastAsia"/>
          <w:kern w:val="0"/>
        </w:rPr>
        <w:t>　二本松市長</w:t>
      </w:r>
    </w:p>
    <w:p>
      <w:pPr>
        <w:pStyle w:val="0"/>
        <w:wordWrap w:val="0"/>
        <w:jc w:val="right"/>
        <w:rPr>
          <w:rFonts w:hint="default"/>
          <w:kern w:val="0"/>
        </w:rPr>
      </w:pPr>
      <w:r>
        <w:rPr>
          <w:rFonts w:hint="eastAsia"/>
          <w:kern w:val="0"/>
        </w:rPr>
        <w:t>住所（所在地）　　　　　　　　　　　　　　　　</w:t>
      </w:r>
    </w:p>
    <w:p>
      <w:pPr>
        <w:pStyle w:val="0"/>
        <w:wordWrap w:val="0"/>
        <w:jc w:val="right"/>
        <w:rPr>
          <w:rFonts w:hint="default"/>
          <w:kern w:val="0"/>
        </w:rPr>
      </w:pPr>
      <w:r>
        <w:rPr>
          <w:rFonts w:hint="eastAsia"/>
          <w:kern w:val="0"/>
        </w:rPr>
        <w:t>氏名　　　　　　　　　　　　　　　　　　　　　</w:t>
      </w:r>
    </w:p>
    <w:p>
      <w:pPr>
        <w:pStyle w:val="0"/>
        <w:wordWrap w:val="0"/>
        <w:jc w:val="right"/>
        <w:rPr>
          <w:rFonts w:hint="default"/>
          <w:kern w:val="0"/>
        </w:rPr>
      </w:pPr>
      <w:r>
        <w:rPr>
          <w:rFonts w:hint="eastAsia"/>
          <w:kern w:val="0"/>
        </w:rPr>
        <w:t>（名称及び代表者氏名）　　　　　　　　　印</w:t>
      </w:r>
      <w:bookmarkStart w:id="0" w:name="_GoBack"/>
      <w:bookmarkEnd w:id="0"/>
      <w:r>
        <w:rPr>
          <w:rFonts w:hint="eastAsia"/>
          <w:kern w:val="0"/>
        </w:rPr>
        <w:t>　　</w:t>
      </w:r>
    </w:p>
    <w:p>
      <w:pPr>
        <w:pStyle w:val="0"/>
        <w:wordWrap w:val="0"/>
        <w:jc w:val="right"/>
        <w:rPr>
          <w:rFonts w:hint="default"/>
          <w:kern w:val="0"/>
        </w:rPr>
      </w:pPr>
      <w:r>
        <w:rPr>
          <w:rFonts w:hint="eastAsia"/>
          <w:kern w:val="0"/>
        </w:rPr>
        <w:t>電話番号　　　　　　　　　　　　　　　　　　　</w:t>
      </w:r>
    </w:p>
    <w:p>
      <w:pPr>
        <w:pStyle w:val="0"/>
        <w:rPr>
          <w:rFonts w:hint="default"/>
          <w:kern w:val="0"/>
        </w:rPr>
      </w:pPr>
    </w:p>
    <w:p>
      <w:pPr>
        <w:pStyle w:val="0"/>
        <w:ind w:firstLine="237" w:firstLineChars="100"/>
        <w:rPr>
          <w:rFonts w:hint="default"/>
          <w:kern w:val="0"/>
        </w:rPr>
      </w:pPr>
      <w:r>
        <w:rPr>
          <w:rFonts w:hint="eastAsia"/>
          <w:kern w:val="0"/>
        </w:rPr>
        <w:t>私は、都市計画法第５３条第１項の規定による許可を受け、次の都市計画施設の区域又は市街地開発事業の施行地区内に建築物を建築しますが、許可後は下記事項を遵守することを確約いたします。</w:t>
      </w:r>
    </w:p>
    <w:p>
      <w:pPr>
        <w:pStyle w:val="0"/>
        <w:rPr>
          <w:rFonts w:hint="default"/>
          <w:kern w:val="0"/>
        </w:rPr>
      </w:pPr>
    </w:p>
    <w:p>
      <w:pPr>
        <w:pStyle w:val="0"/>
        <w:rPr>
          <w:rFonts w:hint="default"/>
          <w:kern w:val="0"/>
        </w:rPr>
      </w:pPr>
      <w:r>
        <w:rPr>
          <w:rFonts w:hint="eastAsia"/>
          <w:kern w:val="0"/>
        </w:rPr>
        <w:t>１　建築物の所在及び地番</w:t>
      </w: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r>
        <w:rPr>
          <w:rFonts w:hint="eastAsia"/>
          <w:kern w:val="0"/>
        </w:rPr>
        <w:t>２　都市計画施設又は市街地開発事業の名称</w:t>
      </w:r>
    </w:p>
    <w:p>
      <w:pPr>
        <w:pStyle w:val="0"/>
        <w:rPr>
          <w:rFonts w:hint="default"/>
          <w:kern w:val="0"/>
        </w:rPr>
      </w:pPr>
    </w:p>
    <w:p>
      <w:pPr>
        <w:pStyle w:val="0"/>
        <w:rPr>
          <w:rFonts w:hint="default"/>
          <w:kern w:val="0"/>
        </w:rPr>
      </w:pPr>
    </w:p>
    <w:p>
      <w:pPr>
        <w:pStyle w:val="0"/>
        <w:rPr>
          <w:rFonts w:hint="default"/>
          <w:kern w:val="0"/>
        </w:rPr>
      </w:pPr>
      <w:r>
        <w:rPr>
          <w:rFonts w:hint="eastAsia"/>
          <w:kern w:val="0"/>
        </w:rPr>
        <w:t>３　遵守事項</w:t>
      </w:r>
    </w:p>
    <w:p>
      <w:pPr>
        <w:pStyle w:val="0"/>
        <w:ind w:left="474" w:leftChars="100" w:hanging="237" w:hangingChars="100"/>
        <w:rPr>
          <w:rFonts w:hint="default"/>
          <w:kern w:val="0"/>
        </w:rPr>
      </w:pPr>
      <w:r>
        <w:rPr>
          <w:rFonts w:hint="eastAsia"/>
          <w:kern w:val="0"/>
        </w:rPr>
        <w:t>⑴　都市計画法第５４条の規定どおり、容易に移転若しくは、除去できるように常に建築物を維持管理いたします。</w:t>
      </w:r>
    </w:p>
    <w:p>
      <w:pPr>
        <w:pStyle w:val="0"/>
        <w:ind w:left="474" w:leftChars="100" w:hanging="237" w:hangingChars="100"/>
        <w:rPr>
          <w:rFonts w:hint="default"/>
          <w:kern w:val="0"/>
        </w:rPr>
      </w:pPr>
      <w:r>
        <w:rPr>
          <w:rFonts w:hint="eastAsia"/>
          <w:kern w:val="0"/>
        </w:rPr>
        <w:t>⑵　都市計画事業施行の際には、移転等に協力するとともに行政庁の指示に従います。</w:t>
      </w:r>
    </w:p>
    <w:p>
      <w:pPr>
        <w:pStyle w:val="0"/>
        <w:ind w:left="474" w:leftChars="100" w:hanging="237" w:hangingChars="100"/>
        <w:rPr>
          <w:rFonts w:hint="default"/>
          <w:kern w:val="0"/>
        </w:rPr>
      </w:pPr>
      <w:r>
        <w:rPr>
          <w:rFonts w:hint="eastAsia"/>
          <w:kern w:val="0"/>
        </w:rPr>
        <w:t>⑶　土地及び建物の所有権等を第三者に譲渡する際は、譲受人に対し本確約書を提出してあることを通知するとともに、確約事項を継承します。</w:t>
      </w:r>
    </w:p>
    <w:p>
      <w:pPr>
        <w:pStyle w:val="0"/>
        <w:widowControl w:val="1"/>
        <w:jc w:val="left"/>
        <w:rPr>
          <w:rFonts w:hint="default"/>
          <w:kern w:val="0"/>
        </w:rPr>
      </w:pPr>
    </w:p>
    <w:sectPr>
      <w:pgSz w:w="11906" w:h="16838"/>
      <w:pgMar w:top="1701" w:right="1134" w:bottom="1134" w:left="1701" w:header="851" w:footer="992" w:gutter="0"/>
      <w:cols w:space="720"/>
      <w:textDirection w:val="lrTb"/>
      <w:docGrid w:type="linesAndChars" w:linePitch="400"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27"/>
  <w:drawingGridVerticalSpacing w:val="20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329</Characters>
  <Application>JUST Note</Application>
  <Lines>30</Lines>
  <Paragraphs>15</Paragraphs>
  <Company>DAI-ICHI HOKI.,Ltd.</Company>
  <CharactersWithSpaces>410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NetPC575</cp:lastModifiedBy>
  <cp:lastPrinted>2015-01-24T04:19:00Z</cp:lastPrinted>
  <dcterms:created xsi:type="dcterms:W3CDTF">2024-03-11T06:52:00Z</dcterms:created>
  <dcterms:modified xsi:type="dcterms:W3CDTF">2024-03-25T00:22:33Z</dcterms:modified>
  <cp:revision>2</cp:revision>
</cp:coreProperties>
</file>