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（表１：売上高が減少している</w:t>
      </w:r>
      <w:r>
        <w:rPr>
          <w:rFonts w:hint="eastAsia" w:ascii="ＭＳ ゴシック" w:hAnsi="ＭＳ ゴシック" w:eastAsia="ＭＳ ゴシック"/>
          <w:b w:val="1"/>
          <w:sz w:val="24"/>
        </w:rPr>
        <w:t>指定業種</w:t>
      </w:r>
      <w:r>
        <w:rPr>
          <w:rFonts w:hint="eastAsia" w:ascii="ＭＳ ゴシック" w:hAnsi="ＭＳ ゴシック" w:eastAsia="ＭＳ ゴシック"/>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8"/>
        <w:gridCol w:w="2340"/>
        <w:gridCol w:w="2340"/>
        <w:gridCol w:w="1938"/>
      </w:tblGrid>
      <w:tr>
        <w:trPr/>
        <w:tc>
          <w:tcPr>
            <w:tcW w:w="31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ａ．売上高が減少している指定業種（※１）</w:t>
            </w:r>
          </w:p>
        </w:tc>
        <w:tc>
          <w:tcPr>
            <w:tcW w:w="234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最近３か月の前年同期の売上高</w:t>
            </w:r>
          </w:p>
        </w:tc>
        <w:tc>
          <w:tcPr>
            <w:tcW w:w="234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ｃ</w:t>
            </w:r>
            <w:r>
              <w:rPr>
                <w:rFonts w:hint="default" w:ascii="ＭＳ ゴシック" w:hAnsi="ＭＳ ゴシック" w:eastAsia="ＭＳ ゴシック"/>
                <w:sz w:val="24"/>
              </w:rPr>
              <w:t>.</w:t>
            </w:r>
            <w:r>
              <w:rPr>
                <w:rFonts w:hint="eastAsia" w:ascii="ＭＳ ゴシック" w:hAnsi="ＭＳ ゴシック" w:eastAsia="ＭＳ ゴシック"/>
                <w:sz w:val="24"/>
              </w:rPr>
              <w:t>最近３か月（●年△月～●年□月）の売上高</w:t>
            </w:r>
          </w:p>
        </w:tc>
        <w:tc>
          <w:tcPr>
            <w:tcW w:w="193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w:t>
            </w:r>
            <w:r>
              <w:rPr>
                <w:rFonts w:hint="default" w:ascii="ＭＳ ゴシック" w:hAnsi="ＭＳ ゴシック" w:eastAsia="ＭＳ ゴシック"/>
                <w:sz w:val="24"/>
              </w:rPr>
              <w:t>.</w:t>
            </w:r>
            <w:r>
              <w:rPr>
                <w:rFonts w:hint="eastAsia" w:ascii="ＭＳ ゴシック" w:hAnsi="ＭＳ ゴシック" w:eastAsia="ＭＳ ゴシック"/>
                <w:sz w:val="24"/>
              </w:rPr>
              <w:t>減少額</w:t>
            </w:r>
          </w:p>
        </w:tc>
      </w:tr>
      <w:tr>
        <w:trPr/>
        <w:tc>
          <w:tcPr>
            <w:tcW w:w="3168" w:type="dxa"/>
            <w:vAlign w:val="top"/>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3168" w:type="dxa"/>
            <w:vAlign w:val="top"/>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3168" w:type="dxa"/>
            <w:vAlign w:val="top"/>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3168" w:type="dxa"/>
            <w:vAlign w:val="top"/>
          </w:tcPr>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3168" w:type="dxa"/>
            <w:shd w:val="clear" w:color="auto" w:fill="E6E6E6"/>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例</w:t>
            </w:r>
            <w:r>
              <w:rPr>
                <w:rFonts w:hint="default" w:ascii="ＭＳ ゴシック" w:hAnsi="ＭＳ ゴシック" w:eastAsia="ＭＳ ゴシック"/>
                <w:sz w:val="24"/>
              </w:rPr>
              <w:t>)</w:t>
            </w:r>
            <w:r>
              <w:rPr>
                <w:rFonts w:hint="eastAsia" w:ascii="ＭＳ ゴシック" w:hAnsi="ＭＳ ゴシック" w:eastAsia="ＭＳ ゴシック"/>
                <w:sz w:val="24"/>
              </w:rPr>
              <w:t>●●業、□□業、△△業（※２）</w:t>
            </w:r>
          </w:p>
        </w:tc>
        <w:tc>
          <w:tcPr>
            <w:tcW w:w="2340" w:type="dxa"/>
            <w:shd w:val="clear" w:color="auto" w:fill="E6E6E6"/>
            <w:vAlign w:val="bottom"/>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合算　　円</w:t>
            </w:r>
          </w:p>
        </w:tc>
        <w:tc>
          <w:tcPr>
            <w:tcW w:w="2340" w:type="dxa"/>
            <w:shd w:val="clear" w:color="auto" w:fill="E6E6E6"/>
            <w:vAlign w:val="bottom"/>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　　　　合算　　円</w:t>
            </w:r>
          </w:p>
        </w:tc>
        <w:tc>
          <w:tcPr>
            <w:tcW w:w="1938" w:type="dxa"/>
            <w:shd w:val="clear" w:color="auto" w:fill="E6E6E6"/>
            <w:vAlign w:val="bottom"/>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合算　　円</w:t>
            </w:r>
          </w:p>
        </w:tc>
      </w:tr>
      <w:tr>
        <w:trPr/>
        <w:tc>
          <w:tcPr>
            <w:tcW w:w="3168"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合計</w:t>
            </w:r>
          </w:p>
        </w:tc>
        <w:tc>
          <w:tcPr>
            <w:tcW w:w="234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　　　　　　　円</w:t>
            </w:r>
          </w:p>
          <w:p>
            <w:pPr>
              <w:pStyle w:val="0"/>
              <w:suppressAutoHyphens w:val="1"/>
              <w:kinsoku w:val="0"/>
              <w:autoSpaceDE w:val="0"/>
              <w:autoSpaceDN w:val="0"/>
              <w:spacing w:line="366" w:lineRule="atLeast"/>
              <w:ind w:right="252" w:firstLine="240"/>
              <w:jc w:val="right"/>
              <w:rPr>
                <w:rFonts w:hint="default" w:ascii="ＭＳ ゴシック" w:hAnsi="ＭＳ ゴシック" w:eastAsia="ＭＳ ゴシック"/>
                <w:sz w:val="24"/>
              </w:rPr>
            </w:pPr>
            <w:r>
              <w:rPr>
                <w:rFonts w:hint="eastAsia" w:ascii="ＭＳ ゴシック" w:hAnsi="ＭＳ ゴシック" w:eastAsia="ＭＳ ゴシック"/>
                <w:sz w:val="24"/>
              </w:rPr>
              <w:t>【Ｂ】</w:t>
            </w:r>
          </w:p>
        </w:tc>
        <w:tc>
          <w:tcPr>
            <w:tcW w:w="2340" w:type="dxa"/>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【Ａ】</w:t>
            </w:r>
          </w:p>
        </w:tc>
        <w:tc>
          <w:tcPr>
            <w:tcW w:w="1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※１：認定申請書の表には、ａ</w:t>
      </w:r>
      <w:r>
        <w:rPr>
          <w:rFonts w:hint="default" w:ascii="ＭＳ ゴシック" w:hAnsi="ＭＳ ゴシック" w:eastAsia="ＭＳ ゴシック"/>
          <w:sz w:val="24"/>
        </w:rPr>
        <w:t>.</w:t>
      </w:r>
      <w:r>
        <w:rPr>
          <w:rFonts w:hint="eastAsia" w:ascii="ＭＳ ゴシック" w:hAnsi="ＭＳ ゴシック" w:eastAsia="ＭＳ ゴシック"/>
          <w:sz w:val="24"/>
        </w:rPr>
        <w:t>欄に記載する指定業種（日本標準産業分類の細分類番号と細分類業種名）と同じ業種を記載。ａ</w:t>
      </w:r>
      <w:r>
        <w:rPr>
          <w:rFonts w:hint="default" w:ascii="ＭＳ ゴシック" w:hAnsi="ＭＳ ゴシック" w:eastAsia="ＭＳ ゴシック"/>
          <w:sz w:val="24"/>
        </w:rPr>
        <w:t>.</w:t>
      </w:r>
      <w:r>
        <w:rPr>
          <w:rFonts w:hint="eastAsia" w:ascii="ＭＳ ゴシック" w:hAnsi="ＭＳ ゴシック" w:eastAsia="ＭＳ ゴシック"/>
          <w:sz w:val="24"/>
        </w:rPr>
        <w:t>欄には売上高が把握できている指定業種のみの記載でも可。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shd w:val="clear" w:color="auto" w:fill="E6E6E6"/>
        </w:rPr>
      </w:pPr>
      <w:r>
        <w:rPr>
          <w:rFonts w:hint="eastAsia" w:ascii="ＭＳ ゴシック" w:hAnsi="ＭＳ ゴシック" w:eastAsia="ＭＳ ゴシック"/>
          <w:sz w:val="24"/>
          <w:shd w:val="clear" w:color="auto" w:fill="E6E6E6"/>
        </w:rPr>
        <w:t>※２：指定業種の売上高を合算して記載することも可。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（表２：企業全体の売上高）</w:t>
      </w:r>
    </w:p>
    <w:tbl>
      <w:tblPr>
        <w:tblStyle w:val="11"/>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94"/>
        <w:gridCol w:w="3113"/>
        <w:gridCol w:w="3078"/>
      </w:tblGrid>
      <w:tr>
        <w:trPr>
          <w:trHeight w:val="1108" w:hRule="atLeast"/>
        </w:trPr>
        <w:tc>
          <w:tcPr>
            <w:tcW w:w="3594"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b w:val="1"/>
                <w:sz w:val="24"/>
              </w:rPr>
            </w:pPr>
            <w:r>
              <w:rPr>
                <w:rFonts w:hint="eastAsia" w:ascii="ＭＳ ゴシック" w:hAnsi="ＭＳ ゴシック" w:eastAsia="ＭＳ ゴシック"/>
                <w:sz w:val="24"/>
              </w:rPr>
              <w:t>最近３か月の前年同期の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13" w:type="dxa"/>
            <w:vAlign w:val="center"/>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2"/>
              </w:rPr>
              <w:t>最近３か月（●年△月～●年□月）の企業全体の売上高</w:t>
            </w:r>
          </w:p>
        </w:tc>
        <w:tc>
          <w:tcPr>
            <w:tcW w:w="3078" w:type="dxa"/>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減少額</w:t>
            </w:r>
          </w:p>
        </w:tc>
      </w:tr>
      <w:tr>
        <w:trPr>
          <w:trHeight w:val="759" w:hRule="atLeast"/>
        </w:trPr>
        <w:tc>
          <w:tcPr>
            <w:tcW w:w="3594"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　　　　　　　　円</w:t>
            </w:r>
          </w:p>
          <w:p>
            <w:pPr>
              <w:pStyle w:val="0"/>
              <w:suppressAutoHyphens w:val="1"/>
              <w:kinsoku w:val="0"/>
              <w:wordWrap w:val="0"/>
              <w:autoSpaceDE w:val="0"/>
              <w:autoSpaceDN w:val="0"/>
              <w:spacing w:line="366" w:lineRule="atLeast"/>
              <w:ind w:firstLine="1920" w:firstLineChars="800"/>
              <w:jc w:val="right"/>
              <w:rPr>
                <w:rFonts w:hint="default" w:ascii="ＭＳ ゴシック" w:hAnsi="ＭＳ ゴシック" w:eastAsia="ＭＳ ゴシック"/>
                <w:sz w:val="24"/>
              </w:rPr>
            </w:pPr>
            <w:r>
              <w:rPr>
                <w:rFonts w:hint="eastAsia" w:ascii="ＭＳ ゴシック" w:hAnsi="ＭＳ ゴシック" w:eastAsia="ＭＳ ゴシック"/>
                <w:sz w:val="24"/>
              </w:rPr>
              <w:t>【Ｄ】</w:t>
            </w:r>
          </w:p>
        </w:tc>
        <w:tc>
          <w:tcPr>
            <w:tcW w:w="3113" w:type="dxa"/>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【Ｃ】</w:t>
            </w:r>
          </w:p>
        </w:tc>
        <w:tc>
          <w:tcPr>
            <w:tcW w:w="307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（１）前年の企業全体の売上高等に対する、指定業種に属する事業の売上高等の減少額等の割合</w:t>
      </w:r>
    </w:p>
    <w:tbl>
      <w:tblPr>
        <w:tblStyle w:val="11"/>
        <w:tblW w:w="9889" w:type="dxa"/>
        <w:tblInd w:w="0" w:type="dxa"/>
        <w:tblLayout w:type="fixed"/>
        <w:tblLook w:firstRow="1" w:lastRow="0" w:firstColumn="1" w:lastColumn="0" w:noHBand="0" w:noVBand="0" w:val="00A0"/>
      </w:tblPr>
      <w:tblGrid>
        <w:gridCol w:w="6771"/>
        <w:gridCol w:w="1701"/>
        <w:gridCol w:w="1417"/>
      </w:tblGrid>
      <w:tr>
        <w:trPr/>
        <w:tc>
          <w:tcPr>
            <w:tcW w:w="677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default" w:ascii="ＭＳ ゴシック" w:hAnsi="ＭＳ ゴシック" w:eastAsia="ＭＳ ゴシック"/>
                <w:sz w:val="24"/>
              </w:rPr>
              <w:t>100</w:t>
            </w:r>
            <w:r>
              <w:rPr>
                <w:rFonts w:hint="eastAsia" w:ascii="ＭＳ ゴシック" w:hAnsi="ＭＳ ゴシック" w:eastAsia="ＭＳ ゴシック"/>
                <w:sz w:val="24"/>
              </w:rPr>
              <w:t>　　＝</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w:t>
      </w:r>
      <w:r>
        <w:rPr>
          <w:rFonts w:hint="eastAsia" w:ascii="ＭＳ ゴシック" w:hAnsi="ＭＳ ゴシック" w:eastAsia="ＭＳ ゴシック"/>
          <w:color w:val="000000"/>
          <w:spacing w:val="16"/>
          <w:kern w:val="0"/>
          <w:sz w:val="24"/>
        </w:rPr>
        <w:t>企業全体の売上高等の減少率</w:t>
      </w:r>
    </w:p>
    <w:tbl>
      <w:tblPr>
        <w:tblStyle w:val="11"/>
        <w:tblW w:w="9786" w:type="dxa"/>
        <w:tblInd w:w="0" w:type="dxa"/>
        <w:tblLayout w:type="fixed"/>
        <w:tblLook w:firstRow="1" w:lastRow="0" w:firstColumn="1" w:lastColumn="0" w:noHBand="0" w:noVBand="0" w:val="00A0"/>
      </w:tblPr>
      <w:tblGrid>
        <w:gridCol w:w="6771"/>
        <w:gridCol w:w="1701"/>
        <w:gridCol w:w="1314"/>
      </w:tblGrid>
      <w:tr>
        <w:trPr/>
        <w:tc>
          <w:tcPr>
            <w:tcW w:w="677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【Ｄ】　　　　　　　　円　－　【Ｃ】　　　　　　円</w:t>
            </w:r>
          </w:p>
        </w:tc>
        <w:tc>
          <w:tcPr>
            <w:tcW w:w="1701"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default"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1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wordWrap w:val="0"/>
        <w:spacing w:line="198" w:lineRule="exac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right"/>
        <w:rPr>
          <w:rFonts w:hint="default" w:ascii="ＭＳ ゴシック" w:hAnsi="ＭＳ ゴシック" w:eastAsia="ＭＳ ゴシック"/>
          <w:sz w:val="24"/>
        </w:rPr>
      </w:pPr>
    </w:p>
    <w:sectPr>
      <w:footerReference r:id="rId5" w:type="default"/>
      <w:pgSz w:w="11906" w:h="16838"/>
      <w:pgMar w:top="851" w:right="1134" w:bottom="680" w:left="1134" w:header="851"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rFonts w:ascii="Century" w:hAnsi="Century" w:eastAsia="ＭＳ 明朝"/>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552</Characters>
  <Application>JUST Note</Application>
  <Lines>158</Lines>
  <Paragraphs>56</Paragraphs>
  <Company>経済産業省</Company>
  <CharactersWithSpaces>647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情報システム厚生課２</dc:creator>
  <cp:lastModifiedBy>netpc564</cp:lastModifiedBy>
  <cp:lastPrinted>2013-12-18T23:56:00Z</cp:lastPrinted>
  <dcterms:created xsi:type="dcterms:W3CDTF">2013-12-18T23:56:00Z</dcterms:created>
  <dcterms:modified xsi:type="dcterms:W3CDTF">2024-07-01T04:49:50Z</dcterms:modified>
  <cp:revision>9</cp:revision>
</cp:coreProperties>
</file>