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spacing w:line="360" w:lineRule="auto"/>
        <w:jc w:val="left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第４号様式（第４条関係）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6"/>
        <w:gridCol w:w="588"/>
        <w:gridCol w:w="46"/>
        <w:gridCol w:w="738"/>
        <w:gridCol w:w="574"/>
        <w:gridCol w:w="546"/>
        <w:gridCol w:w="294"/>
        <w:gridCol w:w="742"/>
        <w:gridCol w:w="1078"/>
        <w:gridCol w:w="308"/>
        <w:gridCol w:w="769"/>
        <w:gridCol w:w="1358"/>
        <w:gridCol w:w="966"/>
        <w:gridCol w:w="252"/>
      </w:tblGrid>
      <w:tr>
        <w:trPr>
          <w:cantSplit/>
          <w:trHeight w:val="693" w:hRule="atLeast"/>
        </w:trPr>
        <w:tc>
          <w:tcPr>
            <w:tcW w:w="852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国民健康保険特定疾病認定申請書</w:t>
            </w:r>
          </w:p>
        </w:tc>
      </w:tr>
      <w:tr>
        <w:trPr>
          <w:trHeight w:val="1155" w:hRule="atLeast"/>
        </w:trPr>
        <w:tc>
          <w:tcPr>
            <w:tcW w:w="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申　請　者　記　入　欄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疾病名</w:t>
            </w:r>
          </w:p>
        </w:tc>
        <w:tc>
          <w:tcPr>
            <w:tcW w:w="5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hanging="10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血友</w:t>
            </w:r>
            <w:r>
              <w:rPr>
                <w:rFonts w:hint="eastAsia" w:ascii="ＭＳ 明朝" w:hAnsi="ＭＳ 明朝" w:eastAsia="ＭＳ 明朝"/>
                <w:sz w:val="21"/>
              </w:rPr>
              <w:t>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05" w:hanging="10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２　人工腎臓を実施している慢性腎不全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210" w:hanging="210" w:hangingChars="10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３　抗ウィルス剤を投与している後天性免疫不全症候群</w:t>
            </w:r>
          </w:p>
        </w:tc>
        <w:tc>
          <w:tcPr>
            <w:tcW w:w="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77" w:hRule="atLeast"/>
        </w:trPr>
        <w:tc>
          <w:tcPr>
            <w:tcW w:w="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記号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島２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4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95" w:hRule="atLeast"/>
        </w:trPr>
        <w:tc>
          <w:tcPr>
            <w:tcW w:w="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認定対象者氏名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世帯主との続柄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567" w:hRule="atLeast"/>
        </w:trPr>
        <w:tc>
          <w:tcPr>
            <w:tcW w:w="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750" w:hRule="atLeast"/>
        </w:trPr>
        <w:tc>
          <w:tcPr>
            <w:tcW w:w="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認定対象者住所</w:t>
            </w:r>
          </w:p>
        </w:tc>
        <w:tc>
          <w:tcPr>
            <w:tcW w:w="6061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2117" w:hRule="atLeast"/>
        </w:trPr>
        <w:tc>
          <w:tcPr>
            <w:tcW w:w="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634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医師の意見欄</w:t>
            </w:r>
          </w:p>
        </w:tc>
        <w:tc>
          <w:tcPr>
            <w:tcW w:w="737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上記のとおり診療を受けていることに相違ありません。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>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療養取扱機関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pacing w:val="157"/>
                <w:sz w:val="21"/>
              </w:rPr>
              <w:t>医師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印</w:t>
            </w:r>
          </w:p>
        </w:tc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2324" w:hRule="atLeast"/>
        </w:trPr>
        <w:tc>
          <w:tcPr>
            <w:tcW w:w="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007" w:type="dxa"/>
            <w:gridSpan w:val="1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上記のとおり申請します。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二本松市長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世帯主　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氏名　　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個人番号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（電話番号　　　　　　　　　　　　　　）</w:t>
            </w:r>
          </w:p>
        </w:tc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357" w:hRule="atLeast"/>
        </w:trPr>
        <w:tc>
          <w:tcPr>
            <w:tcW w:w="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8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1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※　処理</w:t>
            </w:r>
          </w:p>
        </w:tc>
        <w:tc>
          <w:tcPr>
            <w:tcW w:w="1904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被保険者区分</w:t>
            </w:r>
          </w:p>
        </w:tc>
        <w:tc>
          <w:tcPr>
            <w:tcW w:w="242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発効期日</w:t>
            </w:r>
          </w:p>
        </w:tc>
        <w:tc>
          <w:tcPr>
            <w:tcW w:w="212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受療証交付年月日</w:t>
            </w:r>
          </w:p>
        </w:tc>
        <w:tc>
          <w:tcPr>
            <w:tcW w:w="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担当者</w:t>
            </w:r>
          </w:p>
        </w:tc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1238" w:hRule="atLeast"/>
        </w:trPr>
        <w:tc>
          <w:tcPr>
            <w:tcW w:w="2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月　日から有効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月　日交付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720" w:hRule="atLeast"/>
        </w:trPr>
        <w:tc>
          <w:tcPr>
            <w:tcW w:w="852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※欄は、申請者は記入する必要はありません。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1"/>
    </w:rPr>
  </w:style>
  <w:style w:type="paragraph" w:styleId="19">
    <w:name w:val="HTML Top of Form"/>
    <w:basedOn w:val="0"/>
    <w:next w:val="0"/>
    <w:link w:val="2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0" w:customStyle="1">
    <w:name w:val="z-フォームの始まり (文字)"/>
    <w:basedOn w:val="10"/>
    <w:next w:val="20"/>
    <w:link w:val="19"/>
    <w:uiPriority w:val="0"/>
    <w:qFormat/>
    <w:rPr>
      <w:rFonts w:ascii="Arial" w:hAnsi="Arial" w:eastAsia="ＭＳ Ｐゴシック"/>
      <w:vanish w:val="1"/>
      <w:kern w:val="0"/>
      <w:sz w:val="16"/>
    </w:rPr>
  </w:style>
  <w:style w:type="paragraph" w:styleId="21">
    <w:name w:val="HTML Bottom of Form"/>
    <w:basedOn w:val="0"/>
    <w:next w:val="0"/>
    <w:link w:val="22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2" w:customStyle="1">
    <w:name w:val="z-フォームの終わり (文字)"/>
    <w:basedOn w:val="10"/>
    <w:next w:val="22"/>
    <w:link w:val="21"/>
    <w:uiPriority w:val="0"/>
    <w:qFormat/>
    <w:rPr>
      <w:rFonts w:ascii="Arial" w:hAnsi="Arial" w:eastAsia="ＭＳ Ｐゴシック"/>
      <w:vanish w:val="1"/>
      <w:kern w:val="0"/>
      <w:sz w:val="16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qFormat/>
    <w:rPr>
      <w:rFonts w:ascii="ＭＳ 明朝" w:hAnsi="ＭＳ 明朝"/>
      <w:kern w:val="0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basedOn w:val="10"/>
    <w:next w:val="29"/>
    <w:link w:val="28"/>
    <w:uiPriority w:val="0"/>
    <w:qFormat/>
    <w:rPr>
      <w:rFonts w:ascii="Arial" w:hAnsi="Arial" w:eastAsia="ＭＳ ゴシック"/>
      <w:kern w:val="0"/>
      <w:sz w:val="18"/>
    </w:rPr>
  </w:style>
  <w:style w:type="paragraph" w:styleId="30">
    <w:name w:val="Revision"/>
    <w:next w:val="30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263</Characters>
  <Application>JUST Note</Application>
  <Lines>93</Lines>
  <Paragraphs>44</Paragraphs>
  <CharactersWithSpaces>450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第4号様式(第4条関係)</dc:title>
  <dc:creator>(株)ぎょうせい</dc:creator>
  <cp:lastModifiedBy>NetPC535</cp:lastModifiedBy>
  <cp:lastPrinted>2024-11-02T18:33:00Z</cp:lastPrinted>
  <dcterms:created xsi:type="dcterms:W3CDTF">2022-10-18T17:46:00Z</dcterms:created>
  <dcterms:modified xsi:type="dcterms:W3CDTF">2024-11-02T09:34:54Z</dcterms:modified>
  <cp:revision>11</cp:revision>
</cp:coreProperties>
</file>